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РЕКОМЕНДАЦИИ ПО СОБЛЮДЕНИЮ ОБЯЗАТЕЛЬНЫХ ТРЕБОВАНИЙ ЗАКОНОДАТЕЛЬСТВА, ОЦЕНКА СОБЛЮДЕНИЯ КОТОРЫХ ЯВЛЯЕТСЯ ПРЕДМЕТОМ МУНИЦИПАЛЬНОГО КОНТРОЛЯ В ДОРОЖНОМ ХОЗЯЙСТВЕ НА ТЕРРИТОРИИ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1. Общие положения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Настоящее Руководство разработано в целях </w:t>
      </w:r>
      <w:proofErr w:type="gramStart"/>
      <w:r w:rsidRPr="008A3F37">
        <w:rPr>
          <w:rFonts w:ascii="Times New Roman" w:hAnsi="Times New Roman" w:cs="Times New Roman"/>
          <w:sz w:val="24"/>
          <w:szCs w:val="24"/>
        </w:rPr>
        <w:t>профилактики нарушений обязательных требований законодательства Российской Федерации</w:t>
      </w:r>
      <w:proofErr w:type="gramEnd"/>
      <w:r w:rsidRPr="008A3F37">
        <w:rPr>
          <w:rFonts w:ascii="Times New Roman" w:hAnsi="Times New Roman" w:cs="Times New Roman"/>
          <w:sz w:val="24"/>
          <w:szCs w:val="24"/>
        </w:rPr>
        <w:t xml:space="preserve"> при осуществлении муниципального контроля в дорожном хозяйстве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предотвращения риска причинения вреда охраняемым законом ценностям, а также оказания информационной поддержки юридическим лицам и индивидуальным предпринимателям, осуществляющим деятельность в указанной сфере.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2. Законодательство об обязательных требованиях в сфере обеспечения сохранности автомобильных дорог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 Обязательные требования законодательства в сфере обеспечения сохранности автомобильных дорог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(дале</w:t>
      </w:r>
      <w:proofErr w:type="gramStart"/>
      <w:r w:rsidRPr="008A3F37">
        <w:rPr>
          <w:rFonts w:ascii="Times New Roman" w:hAnsi="Times New Roman" w:cs="Times New Roman"/>
          <w:sz w:val="24"/>
          <w:szCs w:val="24"/>
        </w:rPr>
        <w:t>е-</w:t>
      </w:r>
      <w:proofErr w:type="gramEnd"/>
      <w:r w:rsidRPr="008A3F37">
        <w:rPr>
          <w:rFonts w:ascii="Times New Roman" w:hAnsi="Times New Roman" w:cs="Times New Roman"/>
          <w:sz w:val="24"/>
          <w:szCs w:val="24"/>
        </w:rPr>
        <w:t xml:space="preserve"> автомобильных дорог) содержатся в нормативных правовых актах, указанных в Перечне нормативных правовых актах, содержащих обязательные требования, оценка соблюдения которых является предметом контроля в дорожном хозяйстве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(далее – Перечень). Перечень содержит наименования и реквизиты нормативных правовых актов, содержащих обязательные требования, а также указанием на структурные единицы акта, соблюдение которых оценивается при проведении мероприятий по контролю.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3. Круг лиц, на которых распространяются действия по соблюдению обязательных требований в рамках осуществления муниципального контроля в дорожном хозяйстве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К кругу лиц, на которых распространяются действия по соблюдению обязательных требований в рамках осуществления муниципального контроля в дорожном хозяйстве вне границ населенных пунктов муниципального образования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относятся: владельцы автомобильных дорог (в области ремонта и </w:t>
      </w:r>
      <w:proofErr w:type="gramStart"/>
      <w:r w:rsidRPr="008A3F37">
        <w:rPr>
          <w:rFonts w:ascii="Times New Roman" w:hAnsi="Times New Roman" w:cs="Times New Roman"/>
          <w:sz w:val="24"/>
          <w:szCs w:val="24"/>
        </w:rPr>
        <w:t>содержания</w:t>
      </w:r>
      <w:proofErr w:type="gramEnd"/>
      <w:r w:rsidRPr="008A3F37">
        <w:rPr>
          <w:rFonts w:ascii="Times New Roman" w:hAnsi="Times New Roman" w:cs="Times New Roman"/>
          <w:sz w:val="24"/>
          <w:szCs w:val="24"/>
        </w:rPr>
        <w:t xml:space="preserve"> автомобильных дорог), пользователи автомобильных дорог (в области использования автомобильных дорог), должностные лица, юридические и физические лица (в области использования полос отвода и (или) придорожных полос автомобильных дорог), использующие полосы отвода и придорожные полосы автомобильных дорог для строительства объектов дорожного сервиса, объектов капитального строительства, объектов, предназначенных для осуществления дорожной деятельности, а также осуществляющие прокладку и переустройство коммуникаций в границах полос отвода и придорожных </w:t>
      </w:r>
      <w:proofErr w:type="gramStart"/>
      <w:r w:rsidRPr="008A3F37">
        <w:rPr>
          <w:rFonts w:ascii="Times New Roman" w:hAnsi="Times New Roman" w:cs="Times New Roman"/>
          <w:sz w:val="24"/>
          <w:szCs w:val="24"/>
        </w:rPr>
        <w:t>полос</w:t>
      </w:r>
      <w:proofErr w:type="gramEnd"/>
      <w:r w:rsidRPr="008A3F37">
        <w:rPr>
          <w:rFonts w:ascii="Times New Roman" w:hAnsi="Times New Roman" w:cs="Times New Roman"/>
          <w:sz w:val="24"/>
          <w:szCs w:val="24"/>
        </w:rPr>
        <w:t xml:space="preserve"> автомобильных дорог, строительство примыканий к автомобильным дорогам или пересечений с автомобильными дорогами или осуществляющие присоединение объектов дорожного сервиса или объектов другого назначения к автомобильным дорогам.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lastRenderedPageBreak/>
        <w:t xml:space="preserve">4. Обязательные требования в области ремонта и </w:t>
      </w:r>
      <w:proofErr w:type="gramStart"/>
      <w:r w:rsidRPr="008A3F37">
        <w:rPr>
          <w:rFonts w:ascii="Times New Roman" w:hAnsi="Times New Roman" w:cs="Times New Roman"/>
          <w:sz w:val="24"/>
          <w:szCs w:val="24"/>
        </w:rPr>
        <w:t>содержания</w:t>
      </w:r>
      <w:proofErr w:type="gramEnd"/>
      <w:r w:rsidRPr="008A3F37">
        <w:rPr>
          <w:rFonts w:ascii="Times New Roman" w:hAnsi="Times New Roman" w:cs="Times New Roman"/>
          <w:sz w:val="24"/>
          <w:szCs w:val="24"/>
        </w:rPr>
        <w:t xml:space="preserve"> автомобильных дорог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4.1.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Порядок ремонта автомобильных дорог устанавливается нормативным правовым актом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Классификация работ по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 (ст. 18 Федерального закона от 08.11.2007 № 257-ФЗ). </w:t>
      </w:r>
      <w:proofErr w:type="gramStart"/>
      <w:r w:rsidRPr="008A3F37">
        <w:rPr>
          <w:rFonts w:ascii="Times New Roman" w:hAnsi="Times New Roman" w:cs="Times New Roman"/>
          <w:sz w:val="24"/>
          <w:szCs w:val="24"/>
        </w:rPr>
        <w:t>При проведении работ по капитальному ремонту автомобильных дорог должны устанавливаться ограждения зоны проведения указанных работ, обеспечивающие безопасное движение транспортных средств и пешеходов, сохранность объектов, входящих в зону проведения таких работ, технические средства организации дорожного движения в соответствии со схемой организации дорожного движения, а также информационный щит с указанием вида работ и со схемой объезда ремонтируемого участка автомобильной дороги (в случае</w:t>
      </w:r>
      <w:proofErr w:type="gramEnd"/>
      <w:r w:rsidRPr="008A3F37">
        <w:rPr>
          <w:rFonts w:ascii="Times New Roman" w:hAnsi="Times New Roman" w:cs="Times New Roman"/>
          <w:sz w:val="24"/>
          <w:szCs w:val="24"/>
        </w:rPr>
        <w:t xml:space="preserve"> </w:t>
      </w:r>
      <w:proofErr w:type="gramStart"/>
      <w:r w:rsidRPr="008A3F37">
        <w:rPr>
          <w:rFonts w:ascii="Times New Roman" w:hAnsi="Times New Roman" w:cs="Times New Roman"/>
          <w:sz w:val="24"/>
          <w:szCs w:val="24"/>
        </w:rPr>
        <w:t xml:space="preserve">прекращения движения транспортных средств), наименования заказчика, производителя работ по ремонту автомобильных дорог и его подрядчиков (в случае наличия договоров субподряда), сроков начала и окончания указанных работ, начала и окончания временных ограничения или прекращения движения транспортных средств (в случае таких ограничения или прекращения), фамилий, имен, отчеств должностных лиц, ответственных за проведение таких работ, номеров их рабочих телефонов. </w:t>
      </w:r>
      <w:proofErr w:type="gramEnd"/>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4.2.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 Классификация работ по содержанию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(приказ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w:t>
      </w:r>
      <w:proofErr w:type="spellStart"/>
      <w:r w:rsidRPr="008A3F37">
        <w:rPr>
          <w:rFonts w:ascii="Times New Roman" w:hAnsi="Times New Roman" w:cs="Times New Roman"/>
          <w:sz w:val="24"/>
          <w:szCs w:val="24"/>
        </w:rPr>
        <w:t>транспортноэксплуатационных</w:t>
      </w:r>
      <w:proofErr w:type="spellEnd"/>
      <w:r w:rsidRPr="008A3F37">
        <w:rPr>
          <w:rFonts w:ascii="Times New Roman" w:hAnsi="Times New Roman" w:cs="Times New Roman"/>
          <w:sz w:val="24"/>
          <w:szCs w:val="24"/>
        </w:rPr>
        <w:t xml:space="preserve"> характеристик автомобильных дорог требованиям технических регламентов (ст. 17 Федерального закона от 08.11 .2007 № 257- </w:t>
      </w:r>
      <w:proofErr w:type="spellStart"/>
      <w:r w:rsidRPr="008A3F37">
        <w:rPr>
          <w:rFonts w:ascii="Times New Roman" w:hAnsi="Times New Roman" w:cs="Times New Roman"/>
          <w:sz w:val="24"/>
          <w:szCs w:val="24"/>
        </w:rPr>
        <w:t>фз</w:t>
      </w:r>
      <w:proofErr w:type="spellEnd"/>
      <w:r w:rsidRPr="008A3F37">
        <w:rPr>
          <w:rFonts w:ascii="Times New Roman" w:hAnsi="Times New Roman" w:cs="Times New Roman"/>
          <w:sz w:val="24"/>
          <w:szCs w:val="24"/>
        </w:rPr>
        <w:t xml:space="preserve">).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5. Обязательные требования к пользователям автомобильных дорог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lastRenderedPageBreak/>
        <w:t xml:space="preserve">Пользователи автомобильными дорогами обязаны: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1) осуществлять движение по автомобильным дорогам на транспортных средствах, имеющих элементы конструкций, которые не наносят повреждение автомобильным дорогам;</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 </w:t>
      </w:r>
      <w:proofErr w:type="gramStart"/>
      <w:r w:rsidRPr="008A3F37">
        <w:rPr>
          <w:rFonts w:ascii="Times New Roman" w:hAnsi="Times New Roman" w:cs="Times New Roman"/>
          <w:sz w:val="24"/>
          <w:szCs w:val="24"/>
        </w:rPr>
        <w:t>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не более чем на десять процентов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со специальными разрешениями, выдаваемыми в порядке</w:t>
      </w:r>
      <w:proofErr w:type="gramEnd"/>
      <w:r w:rsidRPr="008A3F37">
        <w:rPr>
          <w:rFonts w:ascii="Times New Roman" w:hAnsi="Times New Roman" w:cs="Times New Roman"/>
          <w:sz w:val="24"/>
          <w:szCs w:val="24"/>
        </w:rPr>
        <w:t xml:space="preserve">, </w:t>
      </w:r>
      <w:proofErr w:type="gramStart"/>
      <w:r w:rsidRPr="008A3F37">
        <w:rPr>
          <w:rFonts w:ascii="Times New Roman" w:hAnsi="Times New Roman" w:cs="Times New Roman"/>
          <w:sz w:val="24"/>
          <w:szCs w:val="24"/>
        </w:rPr>
        <w:t>установленном</w:t>
      </w:r>
      <w:proofErr w:type="gramEnd"/>
      <w:r w:rsidRPr="008A3F37">
        <w:rPr>
          <w:rFonts w:ascii="Times New Roman" w:hAnsi="Times New Roman" w:cs="Times New Roman"/>
          <w:sz w:val="24"/>
          <w:szCs w:val="24"/>
        </w:rPr>
        <w:t xml:space="preserve"> Федеральным законом от 08.11.2007 № 257-ФЗ;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3) осуществлять движение по автомобильным дорогам на тяжеловесных транспортных средствах, осуществляющих перевозки грузов, являющихся делимыми;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4) осуществлять движение по автомобильным дорогам на крупногабаритных транспортных средствах, осуществляющих перевозки грузов, являющихся делимыми, за </w:t>
      </w:r>
      <w:proofErr w:type="gramStart"/>
      <w:r w:rsidRPr="008A3F37">
        <w:rPr>
          <w:rFonts w:ascii="Times New Roman" w:hAnsi="Times New Roman" w:cs="Times New Roman"/>
          <w:sz w:val="24"/>
          <w:szCs w:val="24"/>
        </w:rPr>
        <w:t>исключением</w:t>
      </w:r>
      <w:proofErr w:type="gramEnd"/>
      <w:r w:rsidRPr="008A3F37">
        <w:rPr>
          <w:rFonts w:ascii="Times New Roman" w:hAnsi="Times New Roman" w:cs="Times New Roman"/>
          <w:sz w:val="24"/>
          <w:szCs w:val="24"/>
        </w:rPr>
        <w:t xml:space="preserve"> осуществляющим движение на основании специальных разрешений крупногабаритных транспортных средств, габариты которых превышают допустимые габариты не более чем на десять процентов (ч.1 ст. 29 Федерального закона от 08.11.2007 № 257- ФЗ).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 Обязательные требования к осуществлению деятельности в границах полосы отвода автомобильной дороги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6.1. Осуществление деятельности в границах полосы отвода автомобильной дороги допускается при условии, что такая деятельность (при обычных условиях ее осуществления) не повлечет за собой: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1) загрязнение полосы отвода автомобильных дорог, включая выброс мусора вне специально предусмотренных для указанных целей мест;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2) использование водоотводных сооружений автомобильных дорог для стока или сброса вод;</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 3) выполнение в границах полос отвода автомобильных дорог, в том числе на проезжей части автомобильных дорог, работ, связанных с применением горючих веществ, в том числе веществ, которые могут оказать воздействие на уменьшение сцепления колес транспортных сре</w:t>
      </w:r>
      <w:proofErr w:type="gramStart"/>
      <w:r w:rsidRPr="008A3F37">
        <w:rPr>
          <w:rFonts w:ascii="Times New Roman" w:hAnsi="Times New Roman" w:cs="Times New Roman"/>
          <w:sz w:val="24"/>
          <w:szCs w:val="24"/>
        </w:rPr>
        <w:t>дств с д</w:t>
      </w:r>
      <w:proofErr w:type="gramEnd"/>
      <w:r w:rsidRPr="008A3F37">
        <w:rPr>
          <w:rFonts w:ascii="Times New Roman" w:hAnsi="Times New Roman" w:cs="Times New Roman"/>
          <w:sz w:val="24"/>
          <w:szCs w:val="24"/>
        </w:rPr>
        <w:t xml:space="preserve">орожным покрытием, а также без соблюдения требований пожарной безопасности;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4) создание условий, препятствующих обеспечению безопасности дорожного движения; повреждение автомобильных дорог или осуществление иных действий, наносящих ущерб автомобильным дорогам либо создающих препятствия движению транспортных средств </w:t>
      </w:r>
      <w:proofErr w:type="gramStart"/>
      <w:r w:rsidRPr="008A3F37">
        <w:rPr>
          <w:rFonts w:ascii="Times New Roman" w:hAnsi="Times New Roman" w:cs="Times New Roman"/>
          <w:sz w:val="24"/>
          <w:szCs w:val="24"/>
        </w:rPr>
        <w:t>и(</w:t>
      </w:r>
      <w:proofErr w:type="gramEnd"/>
      <w:r w:rsidRPr="008A3F37">
        <w:rPr>
          <w:rFonts w:ascii="Times New Roman" w:hAnsi="Times New Roman" w:cs="Times New Roman"/>
          <w:sz w:val="24"/>
          <w:szCs w:val="24"/>
        </w:rPr>
        <w:t xml:space="preserve">или) пешеходов;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lastRenderedPageBreak/>
        <w:t xml:space="preserve">5) нарушение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 а также к обеспечению их сохранности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6.2. В границах полосы отвода автомобильной дороги запрещается: </w:t>
      </w:r>
    </w:p>
    <w:p w:rsidR="008A3F37" w:rsidRPr="008A3F37" w:rsidRDefault="008A3F37" w:rsidP="008A3F37">
      <w:pPr>
        <w:jc w:val="both"/>
        <w:rPr>
          <w:rFonts w:ascii="Times New Roman" w:hAnsi="Times New Roman" w:cs="Times New Roman"/>
          <w:sz w:val="24"/>
          <w:szCs w:val="24"/>
        </w:rPr>
      </w:pPr>
      <w:proofErr w:type="gramStart"/>
      <w:r w:rsidRPr="008A3F37">
        <w:rPr>
          <w:rFonts w:ascii="Times New Roman" w:hAnsi="Times New Roman" w:cs="Times New Roman"/>
          <w:sz w:val="24"/>
          <w:szCs w:val="24"/>
        </w:rPr>
        <w:t xml:space="preserve">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 </w:t>
      </w:r>
      <w:proofErr w:type="gramEnd"/>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4) выпас животных, а также их прогон через автомобильную дорогу вне специально предусмотренных для указанных целей мест, согласованных с владельцем автомобильной дороги;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5) установка рекламных конструкций, не соответствующих требованиям технических регламентов </w:t>
      </w:r>
      <w:proofErr w:type="gramStart"/>
      <w:r w:rsidRPr="008A3F37">
        <w:rPr>
          <w:rFonts w:ascii="Times New Roman" w:hAnsi="Times New Roman" w:cs="Times New Roman"/>
          <w:sz w:val="24"/>
          <w:szCs w:val="24"/>
        </w:rPr>
        <w:t>и(</w:t>
      </w:r>
      <w:proofErr w:type="gramEnd"/>
      <w:r w:rsidRPr="008A3F37">
        <w:rPr>
          <w:rFonts w:ascii="Times New Roman" w:hAnsi="Times New Roman" w:cs="Times New Roman"/>
          <w:sz w:val="24"/>
          <w:szCs w:val="24"/>
        </w:rPr>
        <w:t xml:space="preserve">или) нормативным правовым актам о безопасности дорожного движения;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w:t>
      </w:r>
      <w:proofErr w:type="gramStart"/>
      <w:r w:rsidRPr="008A3F37">
        <w:rPr>
          <w:rFonts w:ascii="Times New Roman" w:hAnsi="Times New Roman" w:cs="Times New Roman"/>
          <w:sz w:val="24"/>
          <w:szCs w:val="24"/>
        </w:rPr>
        <w:t>ч</w:t>
      </w:r>
      <w:proofErr w:type="gramEnd"/>
      <w:r w:rsidRPr="008A3F37">
        <w:rPr>
          <w:rFonts w:ascii="Times New Roman" w:hAnsi="Times New Roman" w:cs="Times New Roman"/>
          <w:sz w:val="24"/>
          <w:szCs w:val="24"/>
        </w:rPr>
        <w:t xml:space="preserve"> 3 ст. 25 Федерального закона от 08.11.2007 № 257-ФЗ).</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 6.3. В границах полос отвода автомобильных дорог допускается прокладка, перенос или переустройство инженерных коммуникаций, их эксплуатация владельцами таких инженерных коммуникаций или за их счет на основании: договора, заключаемого владельцами таких инженерных коммуникаций с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roofErr w:type="gramStart"/>
      <w:r w:rsidRPr="008A3F37">
        <w:rPr>
          <w:rFonts w:ascii="Times New Roman" w:hAnsi="Times New Roman" w:cs="Times New Roman"/>
          <w:sz w:val="24"/>
          <w:szCs w:val="24"/>
        </w:rPr>
        <w:t>.</w:t>
      </w:r>
      <w:proofErr w:type="gramEnd"/>
      <w:r w:rsidRPr="008A3F37">
        <w:rPr>
          <w:rFonts w:ascii="Times New Roman" w:hAnsi="Times New Roman" w:cs="Times New Roman"/>
          <w:sz w:val="24"/>
          <w:szCs w:val="24"/>
        </w:rPr>
        <w:t xml:space="preserve"> </w:t>
      </w:r>
      <w:proofErr w:type="gramStart"/>
      <w:r w:rsidRPr="008A3F37">
        <w:rPr>
          <w:rFonts w:ascii="Times New Roman" w:hAnsi="Times New Roman" w:cs="Times New Roman"/>
          <w:sz w:val="24"/>
          <w:szCs w:val="24"/>
        </w:rPr>
        <w:t>р</w:t>
      </w:r>
      <w:proofErr w:type="gramEnd"/>
      <w:r w:rsidRPr="008A3F37">
        <w:rPr>
          <w:rFonts w:ascii="Times New Roman" w:hAnsi="Times New Roman" w:cs="Times New Roman"/>
          <w:sz w:val="24"/>
          <w:szCs w:val="24"/>
        </w:rPr>
        <w:t xml:space="preserve">азрешения на строительство, выдаваемого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соответствии с Градостроительным кодексом Российской Федерации и Федеральным законом от 08.11.2007 № 257-ФЗ (в случае если для прокладки, переноса или переустройства таких инженерных коммуникаций требуется выдача разрешения на строительство) Владельцы </w:t>
      </w:r>
      <w:proofErr w:type="gramStart"/>
      <w:r w:rsidRPr="008A3F37">
        <w:rPr>
          <w:rFonts w:ascii="Times New Roman" w:hAnsi="Times New Roman" w:cs="Times New Roman"/>
          <w:sz w:val="24"/>
          <w:szCs w:val="24"/>
        </w:rPr>
        <w:t>инженерных коммуникаций, осуществляющие их прокладку, перенос, переустройство, их эксплуатацию без согласия владельца автомобильной дороги,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муниципального контроля, и (или) владельца автомобильной дороги обязаны прекратить прокладку, перенос</w:t>
      </w:r>
      <w:proofErr w:type="gramEnd"/>
      <w:r w:rsidRPr="008A3F37">
        <w:rPr>
          <w:rFonts w:ascii="Times New Roman" w:hAnsi="Times New Roman" w:cs="Times New Roman"/>
          <w:sz w:val="24"/>
          <w:szCs w:val="24"/>
        </w:rPr>
        <w:t xml:space="preserve">, </w:t>
      </w:r>
      <w:r w:rsidRPr="008A3F37">
        <w:rPr>
          <w:rFonts w:ascii="Times New Roman" w:hAnsi="Times New Roman" w:cs="Times New Roman"/>
          <w:sz w:val="24"/>
          <w:szCs w:val="24"/>
        </w:rPr>
        <w:lastRenderedPageBreak/>
        <w:t xml:space="preserve">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8A3F37">
        <w:rPr>
          <w:rFonts w:ascii="Times New Roman" w:hAnsi="Times New Roman" w:cs="Times New Roman"/>
          <w:sz w:val="24"/>
          <w:szCs w:val="24"/>
        </w:rPr>
        <w:t xml:space="preserve">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(ч.7 ст. 19 Федерального закона от 08.11.2007 № 257-ФЗ). </w:t>
      </w:r>
      <w:proofErr w:type="gramEnd"/>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6.4. В границах полос отвода автомобильных дорог допускается использование гражданами или юридическими лицами земельных участков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при заключении соглашений об установлении частных сервитутов осуществляет комитет по муниципальному имуществу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w:t>
      </w:r>
      <w:proofErr w:type="gramStart"/>
      <w:r w:rsidRPr="008A3F37">
        <w:rPr>
          <w:rFonts w:ascii="Times New Roman" w:hAnsi="Times New Roman" w:cs="Times New Roman"/>
          <w:sz w:val="24"/>
          <w:szCs w:val="24"/>
        </w:rPr>
        <w:t xml:space="preserve">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Комитетом по строительству, дорожному хозяйству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порядке, установленном Федеральным законом от 08.11.2007 №257-ФЗ.</w:t>
      </w:r>
      <w:proofErr w:type="gramEnd"/>
      <w:r w:rsidRPr="008A3F37">
        <w:rPr>
          <w:rFonts w:ascii="Times New Roman" w:hAnsi="Times New Roman" w:cs="Times New Roman"/>
          <w:sz w:val="24"/>
          <w:szCs w:val="24"/>
        </w:rPr>
        <w:t xml:space="preserve"> В границах полос отвода автомобильных дорог допускается использование гражданами или юридическими лицами земельных участков на условиях публичного сервитута в целях, установленных Федеральным законом от 08.11.2007 № 257-ФЗ. Решения об установлении публичных сервитутов в отношении земельных участков в границах полос отвода автомобильных дорог принимаются комитетом по муниципальному имуществу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порядке, установленном Федеральным законом от 08.11.2007 N 257-ФЗ.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6.5. </w:t>
      </w:r>
      <w:proofErr w:type="gramStart"/>
      <w:r w:rsidRPr="008A3F37">
        <w:rPr>
          <w:rFonts w:ascii="Times New Roman" w:hAnsi="Times New Roman" w:cs="Times New Roman"/>
          <w:sz w:val="24"/>
          <w:szCs w:val="24"/>
        </w:rPr>
        <w:t>Строительство, реконструкция являющихся сооружениями пересечения автомобильной дороги вне границ населенного пункта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с другой автомобильной дорогой или примыкания к автомобильной дороге вне границ населенных пунктов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другой автомобильной дороги, в том числе в полосе отвода автомобильной дороги, допускаются при наличии разрешения на строительство, выдаваемого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соответствии с Градостроительным кодексом Российской Федерации, Федеральным</w:t>
      </w:r>
      <w:proofErr w:type="gramEnd"/>
      <w:r w:rsidRPr="008A3F37">
        <w:rPr>
          <w:rFonts w:ascii="Times New Roman" w:hAnsi="Times New Roman" w:cs="Times New Roman"/>
          <w:sz w:val="24"/>
          <w:szCs w:val="24"/>
        </w:rPr>
        <w:t xml:space="preserve"> законом от 08.11.2007 № 257- ФЗ. В случае если при реконструкции автомобильной дороги потребуется переустройство пересечений и примыканий, расходы на выполнение такого переустройства несет лицо, в интересах которого осуществляются строительство, реконструкция, капитальный ремонт, ремонт пересечений и примыканий. Капитальный ремонт, ремонт пересечений и примыканий в отношении автомобильной дороги допускаются при наличии согласия в письменной форме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При этом с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должны быть согласованы порядок осуществления работ по ремонту указанных </w:t>
      </w:r>
      <w:r w:rsidRPr="008A3F37">
        <w:rPr>
          <w:rFonts w:ascii="Times New Roman" w:hAnsi="Times New Roman" w:cs="Times New Roman"/>
          <w:sz w:val="24"/>
          <w:szCs w:val="24"/>
        </w:rPr>
        <w:lastRenderedPageBreak/>
        <w:t xml:space="preserve">пересечений и примыканий и объем таких работ. Согласие в письменной форме администрации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w:t>
      </w:r>
      <w:proofErr w:type="gramStart"/>
      <w:r w:rsidRPr="008A3F37">
        <w:rPr>
          <w:rFonts w:ascii="Times New Roman" w:hAnsi="Times New Roman" w:cs="Times New Roman"/>
          <w:sz w:val="24"/>
          <w:szCs w:val="24"/>
        </w:rPr>
        <w:t>В случае производства работ по строительству, реконструкции, капитальному ремонту, ремонту пересечений или примыканий в отношении автомобильной дороги общего пользования вне границ населенных пунктов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без согласия в письменной форме владельца автомобильной дороги (администрация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содержащего обязательные для исполнения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w:t>
      </w:r>
      <w:proofErr w:type="gramEnd"/>
      <w:r w:rsidRPr="008A3F37">
        <w:rPr>
          <w:rFonts w:ascii="Times New Roman" w:hAnsi="Times New Roman" w:cs="Times New Roman"/>
          <w:sz w:val="24"/>
          <w:szCs w:val="24"/>
        </w:rPr>
        <w:t xml:space="preserve">, </w:t>
      </w:r>
      <w:proofErr w:type="gramStart"/>
      <w:r w:rsidRPr="008A3F37">
        <w:rPr>
          <w:rFonts w:ascii="Times New Roman" w:hAnsi="Times New Roman" w:cs="Times New Roman"/>
          <w:sz w:val="24"/>
          <w:szCs w:val="24"/>
        </w:rPr>
        <w:t xml:space="preserve">без разрешения на строительство, выдаваемого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или с нарушением технических требований и условий, подлежащих обязательному исполнению, лица, осуществляющие такие работы, по требованию органа, уполномоченного на осуществление муниципального контроля, и (или) владельца автомобильной дороги (администрация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w:t>
      </w:r>
      <w:proofErr w:type="gramEnd"/>
      <w:r w:rsidRPr="008A3F37">
        <w:rPr>
          <w:rFonts w:ascii="Times New Roman" w:hAnsi="Times New Roman" w:cs="Times New Roman"/>
          <w:sz w:val="24"/>
          <w:szCs w:val="24"/>
        </w:rPr>
        <w:t xml:space="preserve"> автомобильные дороги в первоначальное состояние. </w:t>
      </w:r>
      <w:proofErr w:type="gramStart"/>
      <w:r w:rsidRPr="008A3F37">
        <w:rPr>
          <w:rFonts w:ascii="Times New Roman" w:hAnsi="Times New Roman" w:cs="Times New Roman"/>
          <w:sz w:val="24"/>
          <w:szCs w:val="24"/>
        </w:rPr>
        <w:t xml:space="preserve">В случае отказа от исполнения указанных требований владелец автомобильной дороги (администрация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 (ч.8 ст. 20 Федерального закона от 08.11.2007 № 257-ФЗ). </w:t>
      </w:r>
      <w:proofErr w:type="gramEnd"/>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6.6. </w:t>
      </w:r>
      <w:proofErr w:type="gramStart"/>
      <w:r w:rsidRPr="008A3F37">
        <w:rPr>
          <w:rFonts w:ascii="Times New Roman" w:hAnsi="Times New Roman" w:cs="Times New Roman"/>
          <w:sz w:val="24"/>
          <w:szCs w:val="24"/>
        </w:rPr>
        <w:t>Устройство пересечений автомобильной дороги вне границ населенных пунктов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железнодорожными путями на одном уровне и на разных уровнях осуществляется в соответствии с Федеральным законом № 257-ФЗ, федеральными законами от 10 января 2003 года № 17-ФЗ «О железнодорожном транспорте в Российской Федерации» и от 10 декабря 1995 года № 196-ФЗ «О безопасности дорожного движения», требованиями технических регламентов, иными нормативными правовыми актами Российской</w:t>
      </w:r>
      <w:proofErr w:type="gramEnd"/>
      <w:r w:rsidRPr="008A3F37">
        <w:rPr>
          <w:rFonts w:ascii="Times New Roman" w:hAnsi="Times New Roman" w:cs="Times New Roman"/>
          <w:sz w:val="24"/>
          <w:szCs w:val="24"/>
        </w:rPr>
        <w:t xml:space="preserve"> Федерации. 6.7. Размещение вновь возводимых объектов дорожного сервиса в границах полосы отвода автомобильной дороги вне границ населенных пунктов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 осуществляется в соответствии с документацией по планировке территории, требованиями технических регламентов. В случаях строительства, реконструкции объектов дорожного сервиса, размещаемых в границах полосы отвода автомобильной дороги, разрешение на строительство выдается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соответствии с Градостроительным кодексом Российской Федерации и Федеральным законом от 08.11.2007 N 257—ФЗ.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7. Обязательные требования к осуществлению деятельности в границах придорожных полос автомобильной дороги общего пользования вне границ населенных пунктов МО «</w:t>
      </w:r>
      <w:r w:rsidRPr="008A3F37">
        <w:rPr>
          <w:rFonts w:ascii="Times New Roman" w:hAnsi="Times New Roman" w:cs="Times New Roman"/>
          <w:sz w:val="24"/>
          <w:szCs w:val="24"/>
        </w:rPr>
        <w:t>Боханский</w:t>
      </w:r>
      <w:r w:rsidRPr="008A3F37">
        <w:rPr>
          <w:rFonts w:ascii="Times New Roman" w:hAnsi="Times New Roman" w:cs="Times New Roman"/>
          <w:sz w:val="24"/>
          <w:szCs w:val="24"/>
        </w:rPr>
        <w:t xml:space="preserve"> район».</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lastRenderedPageBreak/>
        <w:t xml:space="preserve"> 7.1.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 технические требования и условия, подлежащие обязательному исполнению). </w:t>
      </w:r>
      <w:proofErr w:type="gramStart"/>
      <w:r w:rsidRPr="008A3F37">
        <w:rPr>
          <w:rFonts w:ascii="Times New Roman" w:hAnsi="Times New Roman" w:cs="Times New Roman"/>
          <w:sz w:val="24"/>
          <w:szCs w:val="24"/>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согласия владельца автомобильной дороги или с нарушением технических требований и условий, подлежащих</w:t>
      </w:r>
      <w:proofErr w:type="gramEnd"/>
      <w:r w:rsidRPr="008A3F37">
        <w:rPr>
          <w:rFonts w:ascii="Times New Roman" w:hAnsi="Times New Roman" w:cs="Times New Roman"/>
          <w:sz w:val="24"/>
          <w:szCs w:val="24"/>
        </w:rPr>
        <w:t xml:space="preserve"> обязательному исполнению, по требованию органа, уполномоченного на осуществление муниципального контроля,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владелец автомобильной дороги выполняет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В случае</w:t>
      </w:r>
      <w:proofErr w:type="gramStart"/>
      <w:r w:rsidRPr="008A3F37">
        <w:rPr>
          <w:rFonts w:ascii="Times New Roman" w:hAnsi="Times New Roman" w:cs="Times New Roman"/>
          <w:sz w:val="24"/>
          <w:szCs w:val="24"/>
        </w:rPr>
        <w:t>,</w:t>
      </w:r>
      <w:proofErr w:type="gramEnd"/>
      <w:r w:rsidRPr="008A3F37">
        <w:rPr>
          <w:rFonts w:ascii="Times New Roman" w:hAnsi="Times New Roman" w:cs="Times New Roman"/>
          <w:sz w:val="24"/>
          <w:szCs w:val="24"/>
        </w:rPr>
        <w:t xml:space="preserve">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частью 8 статьи 26 Федерального закона от 08.11.2007 N 257—ФЗ не требуется. </w:t>
      </w:r>
      <w:proofErr w:type="gramStart"/>
      <w:r w:rsidRPr="008A3F37">
        <w:rPr>
          <w:rFonts w:ascii="Times New Roman" w:hAnsi="Times New Roman" w:cs="Times New Roman"/>
          <w:sz w:val="24"/>
          <w:szCs w:val="24"/>
        </w:rPr>
        <w:t>Уведомление о согласии на строительство, реконструкцию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w:t>
      </w:r>
      <w:proofErr w:type="gramEnd"/>
      <w:r w:rsidRPr="008A3F37">
        <w:rPr>
          <w:rFonts w:ascii="Times New Roman" w:hAnsi="Times New Roman" w:cs="Times New Roman"/>
          <w:sz w:val="24"/>
          <w:szCs w:val="24"/>
        </w:rPr>
        <w:t xml:space="preserve"> придорожной полосы автомобильной дороги </w:t>
      </w:r>
      <w:r w:rsidRPr="008A3F37">
        <w:rPr>
          <w:rFonts w:ascii="Times New Roman" w:hAnsi="Times New Roman" w:cs="Times New Roman"/>
          <w:sz w:val="24"/>
          <w:szCs w:val="24"/>
        </w:rPr>
        <w:lastRenderedPageBreak/>
        <w:t xml:space="preserve">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Отказ в согласовании строительства, реконструкции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1) строительство, реконструкция объекта приведут к ухудшению видимости на автомобильной дороге и других условий безопасности дорожного движения;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3) строительство, рекон</w:t>
      </w:r>
      <w:bookmarkStart w:id="0" w:name="_GoBack"/>
      <w:bookmarkEnd w:id="0"/>
      <w:r w:rsidRPr="008A3F37">
        <w:rPr>
          <w:rFonts w:ascii="Times New Roman" w:hAnsi="Times New Roman" w:cs="Times New Roman"/>
          <w:sz w:val="24"/>
          <w:szCs w:val="24"/>
        </w:rPr>
        <w:t xml:space="preserve">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 (ст. 26 Федерального закона от 08.11.2007 № 257-ФЗ). </w:t>
      </w:r>
    </w:p>
    <w:p w:rsidR="008A3F37"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7.2. </w:t>
      </w:r>
      <w:proofErr w:type="gramStart"/>
      <w:r w:rsidRPr="008A3F37">
        <w:rPr>
          <w:rFonts w:ascii="Times New Roman" w:hAnsi="Times New Roman" w:cs="Times New Roman"/>
          <w:sz w:val="24"/>
          <w:szCs w:val="24"/>
        </w:rPr>
        <w:t>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Федеральным законом от 08.11.2007 № 257-ФЗ (в случае, если для прокладки, переноса или переустройства</w:t>
      </w:r>
      <w:proofErr w:type="gramEnd"/>
      <w:r w:rsidRPr="008A3F37">
        <w:rPr>
          <w:rFonts w:ascii="Times New Roman" w:hAnsi="Times New Roman" w:cs="Times New Roman"/>
          <w:sz w:val="24"/>
          <w:szCs w:val="24"/>
        </w:rPr>
        <w:t xml:space="preserve">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(ч.3 ст. 19 Федерального закона от 08.11.2007 № 257-ФЗ).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порядке, установленном Градостроительным кодексом Российской Федерации. В случае</w:t>
      </w:r>
      <w:proofErr w:type="gramStart"/>
      <w:r w:rsidRPr="008A3F37">
        <w:rPr>
          <w:rFonts w:ascii="Times New Roman" w:hAnsi="Times New Roman" w:cs="Times New Roman"/>
          <w:sz w:val="24"/>
          <w:szCs w:val="24"/>
        </w:rPr>
        <w:t>,</w:t>
      </w:r>
      <w:proofErr w:type="gramEnd"/>
      <w:r w:rsidRPr="008A3F37">
        <w:rPr>
          <w:rFonts w:ascii="Times New Roman" w:hAnsi="Times New Roman" w:cs="Times New Roman"/>
          <w:sz w:val="24"/>
          <w:szCs w:val="24"/>
        </w:rPr>
        <w:t xml:space="preserve">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 (ч.6 ст. 19 Федерального закона от 08.11.2007г № 257-ФЗ). </w:t>
      </w:r>
      <w:proofErr w:type="gramStart"/>
      <w:r w:rsidRPr="008A3F37">
        <w:rPr>
          <w:rFonts w:ascii="Times New Roman" w:hAnsi="Times New Roman" w:cs="Times New Roman"/>
          <w:sz w:val="24"/>
          <w:szCs w:val="24"/>
        </w:rPr>
        <w:t xml:space="preserve">Владельцы инженерных коммуникаций, осуществляющие их прокладку, перенос, переустройство, их эксплуатацию без согласия владельца автомобильной дороги,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w:t>
      </w:r>
      <w:r w:rsidRPr="008A3F37">
        <w:rPr>
          <w:rFonts w:ascii="Times New Roman" w:hAnsi="Times New Roman" w:cs="Times New Roman"/>
          <w:sz w:val="24"/>
          <w:szCs w:val="24"/>
        </w:rPr>
        <w:lastRenderedPageBreak/>
        <w:t>нарушением технических требований и условий, подлежащих обязательному исполнению, по требованию органа, уполномоченного на осуществление муниципального контроля и (или) владельца автомобильной дороги обязаны прекратить прокладку</w:t>
      </w:r>
      <w:proofErr w:type="gramEnd"/>
      <w:r w:rsidRPr="008A3F37">
        <w:rPr>
          <w:rFonts w:ascii="Times New Roman" w:hAnsi="Times New Roman" w:cs="Times New Roman"/>
          <w:sz w:val="24"/>
          <w:szCs w:val="24"/>
        </w:rPr>
        <w:t xml:space="preserve">,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w:t>
      </w:r>
      <w:proofErr w:type="gramStart"/>
      <w:r w:rsidRPr="008A3F37">
        <w:rPr>
          <w:rFonts w:ascii="Times New Roman" w:hAnsi="Times New Roman" w:cs="Times New Roman"/>
          <w:sz w:val="24"/>
          <w:szCs w:val="24"/>
        </w:rPr>
        <w:t>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r w:rsidRPr="008A3F37">
        <w:rPr>
          <w:rFonts w:ascii="Times New Roman" w:hAnsi="Times New Roman" w:cs="Times New Roman"/>
          <w:sz w:val="24"/>
          <w:szCs w:val="24"/>
        </w:rPr>
        <w:t xml:space="preserve"> Порядок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(ч.7 ст. 19 Федерального закона от 08.11.2007 № 257-ФЗ). </w:t>
      </w:r>
    </w:p>
    <w:p w:rsidR="0024303B" w:rsidRPr="008A3F37" w:rsidRDefault="008A3F37" w:rsidP="008A3F37">
      <w:pPr>
        <w:jc w:val="both"/>
        <w:rPr>
          <w:rFonts w:ascii="Times New Roman" w:hAnsi="Times New Roman" w:cs="Times New Roman"/>
          <w:sz w:val="24"/>
          <w:szCs w:val="24"/>
        </w:rPr>
      </w:pPr>
      <w:r w:rsidRPr="008A3F37">
        <w:rPr>
          <w:rFonts w:ascii="Times New Roman" w:hAnsi="Times New Roman" w:cs="Times New Roman"/>
          <w:sz w:val="24"/>
          <w:szCs w:val="24"/>
        </w:rPr>
        <w:t xml:space="preserve">7.3.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администрацией </w:t>
      </w:r>
      <w:r w:rsidRPr="008A3F37">
        <w:rPr>
          <w:rFonts w:ascii="Times New Roman" w:hAnsi="Times New Roman" w:cs="Times New Roman"/>
          <w:sz w:val="24"/>
          <w:szCs w:val="24"/>
        </w:rPr>
        <w:t>Боханского</w:t>
      </w:r>
      <w:r w:rsidRPr="008A3F37">
        <w:rPr>
          <w:rFonts w:ascii="Times New Roman" w:hAnsi="Times New Roman" w:cs="Times New Roman"/>
          <w:sz w:val="24"/>
          <w:szCs w:val="24"/>
        </w:rPr>
        <w:t xml:space="preserve"> муниципального района в порядке, установленном Градостроительным кодексом Российской Федерации.</w:t>
      </w:r>
    </w:p>
    <w:sectPr w:rsidR="0024303B" w:rsidRPr="008A3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F37"/>
    <w:rsid w:val="0024303B"/>
    <w:rsid w:val="008A3F37"/>
    <w:rsid w:val="00AF41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3952</Words>
  <Characters>22528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2023-07-20T07:13:00Z</dcterms:created>
  <dcterms:modified xsi:type="dcterms:W3CDTF">2023-07-20T07:30:00Z</dcterms:modified>
</cp:coreProperties>
</file>